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4E" w:rsidRPr="00422C4E" w:rsidRDefault="00422C4E" w:rsidP="00422C4E">
      <w:pPr>
        <w:ind w:firstLine="709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22C4E">
        <w:rPr>
          <w:rFonts w:ascii="Times New Roman" w:hAnsi="Times New Roman" w:cs="Times New Roman"/>
          <w:b/>
          <w:sz w:val="24"/>
        </w:rPr>
        <w:t xml:space="preserve">Публичный доклад и отчет о </w:t>
      </w:r>
      <w:proofErr w:type="spellStart"/>
      <w:r w:rsidRPr="00422C4E">
        <w:rPr>
          <w:rFonts w:ascii="Times New Roman" w:hAnsi="Times New Roman" w:cs="Times New Roman"/>
          <w:b/>
          <w:sz w:val="24"/>
        </w:rPr>
        <w:t>самообследовании</w:t>
      </w:r>
      <w:proofErr w:type="spellEnd"/>
      <w:r w:rsidRPr="00422C4E">
        <w:rPr>
          <w:rFonts w:ascii="Times New Roman" w:hAnsi="Times New Roman" w:cs="Times New Roman"/>
          <w:b/>
          <w:sz w:val="24"/>
        </w:rPr>
        <w:t xml:space="preserve">: отличия, особенности, правовое регулирование </w:t>
      </w:r>
    </w:p>
    <w:p w:rsidR="00E27ACF" w:rsidRDefault="00422C4E" w:rsidP="00422C4E">
      <w:pPr>
        <w:ind w:firstLine="709"/>
        <w:rPr>
          <w:rFonts w:ascii="Times New Roman" w:hAnsi="Times New Roman" w:cs="Times New Roman"/>
          <w:sz w:val="24"/>
        </w:rPr>
      </w:pPr>
      <w:r w:rsidRPr="00422C4E">
        <w:rPr>
          <w:rFonts w:ascii="Times New Roman" w:hAnsi="Times New Roman" w:cs="Times New Roman"/>
          <w:sz w:val="24"/>
        </w:rPr>
        <w:t xml:space="preserve">Публичный доклад и отчет о </w:t>
      </w:r>
      <w:proofErr w:type="spellStart"/>
      <w:r w:rsidRPr="00422C4E">
        <w:rPr>
          <w:rFonts w:ascii="Times New Roman" w:hAnsi="Times New Roman" w:cs="Times New Roman"/>
          <w:sz w:val="24"/>
        </w:rPr>
        <w:t>самообследовании</w:t>
      </w:r>
      <w:proofErr w:type="spellEnd"/>
      <w:r w:rsidRPr="00422C4E">
        <w:rPr>
          <w:rFonts w:ascii="Times New Roman" w:hAnsi="Times New Roman" w:cs="Times New Roman"/>
          <w:sz w:val="24"/>
        </w:rPr>
        <w:t xml:space="preserve"> обеспечивают прозрачность функционирования образовательной организации и ее информационную открытость. Данные этих документов используют при проведении независимой оценки качества образования в порядке, который предусмотрен статьями 95 , 95.1 , 95.2 Закона от 29 декабря 2012 г. № 273-ФЗ.</w:t>
      </w:r>
    </w:p>
    <w:p w:rsidR="00422C4E" w:rsidRDefault="00422C4E" w:rsidP="00422C4E">
      <w:pPr>
        <w:ind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D3">
              <w:rPr>
                <w:rFonts w:ascii="Times New Roman" w:hAnsi="Times New Roman" w:cs="Times New Roman"/>
                <w:b/>
                <w:sz w:val="24"/>
              </w:rPr>
              <w:t>Особенности</w:t>
            </w:r>
          </w:p>
        </w:tc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D3">
              <w:rPr>
                <w:rFonts w:ascii="Times New Roman" w:hAnsi="Times New Roman" w:cs="Times New Roman"/>
                <w:b/>
                <w:sz w:val="24"/>
              </w:rPr>
              <w:t>Публичный доклад</w:t>
            </w:r>
          </w:p>
        </w:tc>
        <w:tc>
          <w:tcPr>
            <w:tcW w:w="3191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D3">
              <w:rPr>
                <w:rFonts w:ascii="Times New Roman" w:hAnsi="Times New Roman" w:cs="Times New Roman"/>
                <w:b/>
                <w:sz w:val="24"/>
              </w:rPr>
              <w:t xml:space="preserve">Отчет о </w:t>
            </w:r>
            <w:proofErr w:type="spellStart"/>
            <w:r w:rsidRPr="009D07D3">
              <w:rPr>
                <w:rFonts w:ascii="Times New Roman" w:hAnsi="Times New Roman" w:cs="Times New Roman"/>
                <w:b/>
                <w:sz w:val="24"/>
              </w:rPr>
              <w:t>самообследовании</w:t>
            </w:r>
            <w:proofErr w:type="spellEnd"/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Каким документом определен порядок подготовки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Региональные нормативные акты Письмо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28 октября 2010 г. № 13-312 Письмо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3 апреля 2015 г. № АП512/02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462 Приказ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10 декабря 2013 г. № 1324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Является ли обязательным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Да, если это предусмотрено региональными нормами или по требованию учредителя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Да (ч. 3 ст. 28 Закона от 29 декабря 2012 г. № 273-ФЗ, п. 3 Порядка, утвержденного приказом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462 )</w:t>
            </w:r>
            <w:proofErr w:type="gramEnd"/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В каком виде оформляется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Да (ч. 3 ст. 28 Закона от 29 декабря 2012 г. № 273-ФЗ, п. 3 Порядка, утвержденного приказом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462 )</w:t>
            </w:r>
            <w:proofErr w:type="gramEnd"/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Письменно, в форме отчета (п. 7 Порядка, утвержденного приказом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462 )</w:t>
            </w:r>
            <w:proofErr w:type="gramEnd"/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Кто подписывает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Не определено. Варианты подписания могут быть предусмотрены региональными нормами, уставом образовательной организации, локальным актом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Руководитель подписывает и заверяет печатью (п. 7 Порядка, утвержденного приказом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462 )</w:t>
            </w:r>
            <w:proofErr w:type="gramEnd"/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Как часто готовится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Ежегодно (письмо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28 октября 2010 г. № 13-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312 )</w:t>
            </w:r>
            <w:proofErr w:type="gramEnd"/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Ежегодно (п. 3 Порядка, утвержденного приказом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14 июня 2013 г. № 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462 )</w:t>
            </w:r>
            <w:proofErr w:type="gramEnd"/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Где размещается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На официальном сайте образовательной организации (письмо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Минобрнауки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России от 28 октября 2010 г. № 13-</w:t>
            </w:r>
            <w:proofErr w:type="gramStart"/>
            <w:r w:rsidRPr="009D07D3">
              <w:rPr>
                <w:rFonts w:ascii="Times New Roman" w:hAnsi="Times New Roman" w:cs="Times New Roman"/>
                <w:sz w:val="24"/>
              </w:rPr>
              <w:t>312 )</w:t>
            </w:r>
            <w:proofErr w:type="gramEnd"/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На официальном сайте образовательной организации (п. 3 ч. 2 ст. 29 Закона от 29 декабря 2012 г. № 273-ФЗ)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Кто принимает решение о подготовке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Руководитель образовательной организации или учредитель в соответствии с региональными нормами, уставом образовательной </w:t>
            </w:r>
            <w:r w:rsidRPr="009D07D3">
              <w:rPr>
                <w:rFonts w:ascii="Times New Roman" w:hAnsi="Times New Roman" w:cs="Times New Roman"/>
                <w:sz w:val="24"/>
              </w:rPr>
              <w:lastRenderedPageBreak/>
              <w:t>организации, локальным актом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lastRenderedPageBreak/>
              <w:t>Руководитель образовательной организации (п. 13 ч. 3 ст. 28 Закона от 29 декабря 2012 г. № 273-ФЗ)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С какой целью готовится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Информирование потребителей о приоритетных направлениях развития образовательной организации, планируемых мероприятиях, результатах деятельности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Оценка результатов и условий образовательной деятельности, обеспечение функционирования ВСОКО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Зачем нужен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Привлечение внимания потенциальных партнеров, увеличение спроса на образовательные услуги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Оценка образовательной деятельности и организации учебного процесса, системы управления, кадрового потенциала, материальнотехнической базы, ВСОКО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Как связан с ВСОКО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Отражает реализацию целей и задач программы развития, условий реализации основной образовательной программы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Основной документ ВСОКО</w:t>
            </w:r>
          </w:p>
        </w:tc>
      </w:tr>
      <w:tr w:rsidR="00422C4E" w:rsidTr="009D07D3">
        <w:tc>
          <w:tcPr>
            <w:tcW w:w="3190" w:type="dxa"/>
            <w:vAlign w:val="center"/>
          </w:tcPr>
          <w:p w:rsidR="00422C4E" w:rsidRPr="009D07D3" w:rsidRDefault="00422C4E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 xml:space="preserve">Как связан с ВШК, </w:t>
            </w:r>
            <w:proofErr w:type="spellStart"/>
            <w:r w:rsidRPr="009D07D3">
              <w:rPr>
                <w:rFonts w:ascii="Times New Roman" w:hAnsi="Times New Roman" w:cs="Times New Roman"/>
                <w:sz w:val="24"/>
              </w:rPr>
              <w:t>внутрисадовским</w:t>
            </w:r>
            <w:proofErr w:type="spellEnd"/>
            <w:r w:rsidRPr="009D07D3">
              <w:rPr>
                <w:rFonts w:ascii="Times New Roman" w:hAnsi="Times New Roman" w:cs="Times New Roman"/>
                <w:sz w:val="24"/>
              </w:rPr>
              <w:t xml:space="preserve"> контролем</w:t>
            </w:r>
          </w:p>
        </w:tc>
        <w:tc>
          <w:tcPr>
            <w:tcW w:w="3190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Отражает эффективность системы управления образовательной организации</w:t>
            </w:r>
          </w:p>
        </w:tc>
        <w:tc>
          <w:tcPr>
            <w:tcW w:w="3191" w:type="dxa"/>
            <w:vAlign w:val="center"/>
          </w:tcPr>
          <w:p w:rsidR="00422C4E" w:rsidRPr="009D07D3" w:rsidRDefault="009D07D3" w:rsidP="009D07D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9D07D3">
              <w:rPr>
                <w:rFonts w:ascii="Times New Roman" w:hAnsi="Times New Roman" w:cs="Times New Roman"/>
                <w:sz w:val="24"/>
              </w:rPr>
              <w:t>Результаты оценки в отчете отражают результаты контроля</w:t>
            </w:r>
          </w:p>
        </w:tc>
      </w:tr>
    </w:tbl>
    <w:p w:rsidR="00422C4E" w:rsidRPr="00422C4E" w:rsidRDefault="00422C4E" w:rsidP="00422C4E">
      <w:pPr>
        <w:ind w:firstLine="709"/>
        <w:rPr>
          <w:rFonts w:ascii="Times New Roman" w:hAnsi="Times New Roman" w:cs="Times New Roman"/>
          <w:sz w:val="24"/>
        </w:rPr>
      </w:pPr>
    </w:p>
    <w:sectPr w:rsidR="00422C4E" w:rsidRPr="0042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CF"/>
    <w:rsid w:val="0002419C"/>
    <w:rsid w:val="00422C4E"/>
    <w:rsid w:val="009D07D3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73F0F-9820-44B9-95F2-D3C5162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0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 Rosta</dc:creator>
  <cp:keywords/>
  <dc:description/>
  <cp:lastModifiedBy>user</cp:lastModifiedBy>
  <cp:revision>2</cp:revision>
  <dcterms:created xsi:type="dcterms:W3CDTF">2023-04-26T05:13:00Z</dcterms:created>
  <dcterms:modified xsi:type="dcterms:W3CDTF">2023-04-26T05:13:00Z</dcterms:modified>
</cp:coreProperties>
</file>